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8C96FF" w14:textId="77777777" w:rsidR="00AC5676" w:rsidRPr="00D67D56" w:rsidRDefault="00AC5676" w:rsidP="00AB30AD">
      <w:pPr>
        <w:spacing w:line="480" w:lineRule="auto"/>
        <w:ind w:firstLine="720"/>
        <w:rPr>
          <w:rFonts w:ascii="Times New Roman" w:hAnsi="Times New Roman" w:cs="Times New Roman"/>
          <w:sz w:val="24"/>
          <w:szCs w:val="24"/>
        </w:rPr>
      </w:pPr>
    </w:p>
    <w:p w14:paraId="4E6E240A" w14:textId="77777777" w:rsidR="00AC5676" w:rsidRPr="00D67D56" w:rsidRDefault="00AC5676" w:rsidP="00AB30AD">
      <w:pPr>
        <w:spacing w:line="480" w:lineRule="auto"/>
        <w:ind w:firstLine="720"/>
        <w:rPr>
          <w:rFonts w:ascii="Times New Roman" w:hAnsi="Times New Roman" w:cs="Times New Roman"/>
          <w:sz w:val="24"/>
          <w:szCs w:val="24"/>
        </w:rPr>
      </w:pPr>
    </w:p>
    <w:p w14:paraId="4F88A46D" w14:textId="77777777" w:rsidR="00AC5676" w:rsidRPr="00D67D56" w:rsidRDefault="00AC5676" w:rsidP="00AB30AD">
      <w:pPr>
        <w:spacing w:line="480" w:lineRule="auto"/>
        <w:ind w:firstLine="720"/>
        <w:rPr>
          <w:rFonts w:ascii="Times New Roman" w:hAnsi="Times New Roman" w:cs="Times New Roman"/>
          <w:sz w:val="24"/>
          <w:szCs w:val="24"/>
        </w:rPr>
      </w:pPr>
    </w:p>
    <w:p w14:paraId="53B1B3B8" w14:textId="77777777" w:rsidR="00AC5676" w:rsidRPr="00D67D56" w:rsidRDefault="00AC5676" w:rsidP="008618E3">
      <w:pPr>
        <w:spacing w:line="480" w:lineRule="auto"/>
        <w:rPr>
          <w:rFonts w:ascii="Times New Roman" w:hAnsi="Times New Roman" w:cs="Times New Roman"/>
          <w:sz w:val="24"/>
          <w:szCs w:val="24"/>
        </w:rPr>
      </w:pPr>
    </w:p>
    <w:p w14:paraId="1AC6BF69" w14:textId="77777777" w:rsidR="00FE658F" w:rsidRPr="00D67D56" w:rsidRDefault="00FE658F" w:rsidP="00FE658F">
      <w:pPr>
        <w:spacing w:line="480" w:lineRule="auto"/>
        <w:jc w:val="center"/>
        <w:rPr>
          <w:rFonts w:ascii="Times New Roman" w:hAnsi="Times New Roman" w:cs="Times New Roman"/>
          <w:sz w:val="24"/>
          <w:szCs w:val="24"/>
        </w:rPr>
      </w:pPr>
      <w:r w:rsidRPr="00D67D56">
        <w:rPr>
          <w:rFonts w:ascii="Times New Roman" w:hAnsi="Times New Roman" w:cs="Times New Roman"/>
          <w:sz w:val="24"/>
          <w:szCs w:val="24"/>
        </w:rPr>
        <w:t>Copyright Infringement</w:t>
      </w:r>
    </w:p>
    <w:p w14:paraId="21EE70A5" w14:textId="1AEA7D1A" w:rsidR="00AC5676" w:rsidRPr="00D67D56" w:rsidRDefault="00BC19D2" w:rsidP="008618E3">
      <w:pPr>
        <w:spacing w:line="480" w:lineRule="auto"/>
        <w:jc w:val="center"/>
        <w:rPr>
          <w:rFonts w:ascii="Times New Roman" w:hAnsi="Times New Roman" w:cs="Times New Roman"/>
          <w:sz w:val="24"/>
          <w:szCs w:val="24"/>
        </w:rPr>
      </w:pPr>
      <w:r w:rsidRPr="00D67D56">
        <w:rPr>
          <w:rFonts w:ascii="Times New Roman" w:hAnsi="Times New Roman" w:cs="Times New Roman"/>
          <w:sz w:val="24"/>
          <w:szCs w:val="24"/>
        </w:rPr>
        <w:t>Student’s Name</w:t>
      </w:r>
    </w:p>
    <w:p w14:paraId="30CE175A" w14:textId="75827774" w:rsidR="00AC5676" w:rsidRPr="00D67D56" w:rsidRDefault="00BC19D2" w:rsidP="008618E3">
      <w:pPr>
        <w:spacing w:line="480" w:lineRule="auto"/>
        <w:jc w:val="center"/>
        <w:rPr>
          <w:rFonts w:ascii="Times New Roman" w:hAnsi="Times New Roman" w:cs="Times New Roman"/>
          <w:sz w:val="24"/>
          <w:szCs w:val="24"/>
        </w:rPr>
      </w:pPr>
      <w:r w:rsidRPr="00D67D56">
        <w:rPr>
          <w:rFonts w:ascii="Times New Roman" w:hAnsi="Times New Roman" w:cs="Times New Roman"/>
          <w:sz w:val="24"/>
          <w:szCs w:val="24"/>
        </w:rPr>
        <w:t>Instructor’s Name</w:t>
      </w:r>
    </w:p>
    <w:p w14:paraId="292D9E3E" w14:textId="74E54FA1" w:rsidR="00AC5676" w:rsidRPr="00D67D56" w:rsidRDefault="00BC19D2" w:rsidP="008618E3">
      <w:pPr>
        <w:spacing w:line="480" w:lineRule="auto"/>
        <w:jc w:val="center"/>
        <w:rPr>
          <w:rFonts w:ascii="Times New Roman" w:hAnsi="Times New Roman" w:cs="Times New Roman"/>
          <w:sz w:val="24"/>
          <w:szCs w:val="24"/>
        </w:rPr>
      </w:pPr>
      <w:r w:rsidRPr="00D67D56">
        <w:rPr>
          <w:rFonts w:ascii="Times New Roman" w:hAnsi="Times New Roman" w:cs="Times New Roman"/>
          <w:sz w:val="24"/>
          <w:szCs w:val="24"/>
        </w:rPr>
        <w:t>Date</w:t>
      </w:r>
    </w:p>
    <w:p w14:paraId="1C2CCE4C" w14:textId="7DF3085B" w:rsidR="00AC5676" w:rsidRPr="00D67D56" w:rsidRDefault="00AC5676" w:rsidP="00AB30AD">
      <w:pPr>
        <w:spacing w:line="480" w:lineRule="auto"/>
        <w:ind w:firstLine="720"/>
        <w:jc w:val="center"/>
        <w:rPr>
          <w:rFonts w:ascii="Times New Roman" w:hAnsi="Times New Roman" w:cs="Times New Roman"/>
          <w:sz w:val="24"/>
          <w:szCs w:val="24"/>
        </w:rPr>
      </w:pPr>
    </w:p>
    <w:p w14:paraId="6F948796" w14:textId="30228180" w:rsidR="00AC5676" w:rsidRPr="00D67D56" w:rsidRDefault="00AC5676" w:rsidP="00AB30AD">
      <w:pPr>
        <w:spacing w:line="480" w:lineRule="auto"/>
        <w:ind w:firstLine="720"/>
        <w:jc w:val="center"/>
        <w:rPr>
          <w:rFonts w:ascii="Times New Roman" w:hAnsi="Times New Roman" w:cs="Times New Roman"/>
          <w:sz w:val="24"/>
          <w:szCs w:val="24"/>
        </w:rPr>
      </w:pPr>
    </w:p>
    <w:p w14:paraId="36CED6A7" w14:textId="380DA5A0" w:rsidR="00AC5676" w:rsidRPr="00D67D56" w:rsidRDefault="00AC5676" w:rsidP="00AB30AD">
      <w:pPr>
        <w:spacing w:line="480" w:lineRule="auto"/>
        <w:ind w:firstLine="720"/>
        <w:jc w:val="center"/>
        <w:rPr>
          <w:rFonts w:ascii="Times New Roman" w:hAnsi="Times New Roman" w:cs="Times New Roman"/>
          <w:sz w:val="24"/>
          <w:szCs w:val="24"/>
        </w:rPr>
      </w:pPr>
    </w:p>
    <w:p w14:paraId="7E97C69C" w14:textId="1FAB468F" w:rsidR="00AC5676" w:rsidRPr="00D67D56" w:rsidRDefault="00AC5676" w:rsidP="00AB30AD">
      <w:pPr>
        <w:spacing w:line="480" w:lineRule="auto"/>
        <w:ind w:firstLine="720"/>
        <w:jc w:val="center"/>
        <w:rPr>
          <w:rFonts w:ascii="Times New Roman" w:hAnsi="Times New Roman" w:cs="Times New Roman"/>
          <w:sz w:val="24"/>
          <w:szCs w:val="24"/>
        </w:rPr>
      </w:pPr>
    </w:p>
    <w:p w14:paraId="08BEA768" w14:textId="1528F0E3" w:rsidR="00AC5676" w:rsidRPr="00D67D56" w:rsidRDefault="00AC5676" w:rsidP="00AB30AD">
      <w:pPr>
        <w:spacing w:line="480" w:lineRule="auto"/>
        <w:ind w:firstLine="720"/>
        <w:jc w:val="center"/>
        <w:rPr>
          <w:rFonts w:ascii="Times New Roman" w:hAnsi="Times New Roman" w:cs="Times New Roman"/>
          <w:sz w:val="24"/>
          <w:szCs w:val="24"/>
        </w:rPr>
      </w:pPr>
    </w:p>
    <w:p w14:paraId="5EADFF77" w14:textId="542E719D" w:rsidR="00AC5676" w:rsidRPr="00D67D56" w:rsidRDefault="00AC5676" w:rsidP="00AB30AD">
      <w:pPr>
        <w:spacing w:line="480" w:lineRule="auto"/>
        <w:ind w:firstLine="720"/>
        <w:jc w:val="center"/>
        <w:rPr>
          <w:rFonts w:ascii="Times New Roman" w:hAnsi="Times New Roman" w:cs="Times New Roman"/>
          <w:sz w:val="24"/>
          <w:szCs w:val="24"/>
        </w:rPr>
      </w:pPr>
    </w:p>
    <w:p w14:paraId="14C977C5" w14:textId="77777777" w:rsidR="00AC5676" w:rsidRPr="00D67D56" w:rsidRDefault="00AC5676" w:rsidP="00AB30AD">
      <w:pPr>
        <w:spacing w:line="480" w:lineRule="auto"/>
        <w:ind w:firstLine="720"/>
        <w:jc w:val="center"/>
        <w:rPr>
          <w:rFonts w:ascii="Times New Roman" w:hAnsi="Times New Roman" w:cs="Times New Roman"/>
          <w:sz w:val="24"/>
          <w:szCs w:val="24"/>
        </w:rPr>
      </w:pPr>
    </w:p>
    <w:p w14:paraId="793ACB58" w14:textId="77777777" w:rsidR="00AC5676" w:rsidRPr="00D67D56" w:rsidRDefault="00AC5676" w:rsidP="00AB30AD">
      <w:pPr>
        <w:spacing w:line="480" w:lineRule="auto"/>
        <w:ind w:firstLine="720"/>
        <w:rPr>
          <w:rFonts w:ascii="Times New Roman" w:hAnsi="Times New Roman" w:cs="Times New Roman"/>
          <w:sz w:val="24"/>
          <w:szCs w:val="24"/>
        </w:rPr>
      </w:pPr>
    </w:p>
    <w:p w14:paraId="19DDCE6B" w14:textId="77777777" w:rsidR="008618E3" w:rsidRPr="00D67D56" w:rsidRDefault="00BC19D2">
      <w:pPr>
        <w:rPr>
          <w:rFonts w:ascii="Times New Roman" w:hAnsi="Times New Roman" w:cs="Times New Roman"/>
          <w:sz w:val="24"/>
          <w:szCs w:val="24"/>
        </w:rPr>
      </w:pPr>
      <w:r w:rsidRPr="00D67D56">
        <w:rPr>
          <w:rFonts w:ascii="Times New Roman" w:hAnsi="Times New Roman" w:cs="Times New Roman"/>
          <w:sz w:val="24"/>
          <w:szCs w:val="24"/>
        </w:rPr>
        <w:br w:type="page"/>
      </w:r>
    </w:p>
    <w:p w14:paraId="20D82746" w14:textId="63899F7B" w:rsidR="00FE658F" w:rsidRPr="00D67D56" w:rsidRDefault="00FE658F" w:rsidP="00FE658F">
      <w:pPr>
        <w:spacing w:line="480" w:lineRule="auto"/>
        <w:jc w:val="center"/>
        <w:rPr>
          <w:rFonts w:ascii="Times New Roman" w:hAnsi="Times New Roman" w:cs="Times New Roman"/>
          <w:sz w:val="24"/>
          <w:szCs w:val="24"/>
        </w:rPr>
      </w:pPr>
      <w:r w:rsidRPr="00D67D56">
        <w:rPr>
          <w:rFonts w:ascii="Times New Roman" w:hAnsi="Times New Roman" w:cs="Times New Roman"/>
          <w:sz w:val="24"/>
          <w:szCs w:val="24"/>
        </w:rPr>
        <w:lastRenderedPageBreak/>
        <w:t>Copyright Infringement</w:t>
      </w:r>
    </w:p>
    <w:p w14:paraId="09C81D5F" w14:textId="10E752D4" w:rsidR="000619F9" w:rsidRPr="00D67D56" w:rsidRDefault="00BC19D2" w:rsidP="00AB30AD">
      <w:pPr>
        <w:spacing w:line="480" w:lineRule="auto"/>
        <w:ind w:firstLine="720"/>
        <w:rPr>
          <w:rFonts w:ascii="Times New Roman" w:hAnsi="Times New Roman" w:cs="Times New Roman"/>
          <w:sz w:val="24"/>
          <w:szCs w:val="24"/>
        </w:rPr>
      </w:pPr>
      <w:r w:rsidRPr="00D67D56">
        <w:rPr>
          <w:rFonts w:ascii="Times New Roman" w:hAnsi="Times New Roman" w:cs="Times New Roman"/>
          <w:sz w:val="24"/>
          <w:szCs w:val="24"/>
        </w:rPr>
        <w:t xml:space="preserve">The topic of </w:t>
      </w:r>
      <w:r w:rsidR="00AB30AD" w:rsidRPr="00D67D56">
        <w:rPr>
          <w:rFonts w:ascii="Times New Roman" w:hAnsi="Times New Roman" w:cs="Times New Roman"/>
          <w:sz w:val="24"/>
          <w:szCs w:val="24"/>
        </w:rPr>
        <w:t>concern</w:t>
      </w:r>
      <w:r w:rsidRPr="00D67D56">
        <w:rPr>
          <w:rFonts w:ascii="Times New Roman" w:hAnsi="Times New Roman" w:cs="Times New Roman"/>
          <w:sz w:val="24"/>
          <w:szCs w:val="24"/>
        </w:rPr>
        <w:t xml:space="preserve"> will be </w:t>
      </w:r>
      <w:r w:rsidR="00AB30AD" w:rsidRPr="00D67D56">
        <w:rPr>
          <w:rFonts w:ascii="Times New Roman" w:hAnsi="Times New Roman" w:cs="Times New Roman"/>
          <w:sz w:val="24"/>
          <w:szCs w:val="24"/>
        </w:rPr>
        <w:t xml:space="preserve">on a copyright infringement dilemma based on the </w:t>
      </w:r>
      <w:r w:rsidR="00AB30AD" w:rsidRPr="00D67D56">
        <w:rPr>
          <w:rFonts w:ascii="Times New Roman" w:hAnsi="Times New Roman" w:cs="Times New Roman"/>
          <w:bCs/>
          <w:i/>
          <w:iCs/>
          <w:sz w:val="24"/>
          <w:szCs w:val="24"/>
          <w:shd w:val="clear" w:color="auto" w:fill="FFFFFF"/>
        </w:rPr>
        <w:t>Fourth Estate Public Benefit Corp. v. Wall-Street.com</w:t>
      </w:r>
      <w:r w:rsidR="006A211B" w:rsidRPr="00D67D56">
        <w:rPr>
          <w:rFonts w:ascii="Times New Roman" w:hAnsi="Times New Roman" w:cs="Times New Roman"/>
          <w:sz w:val="24"/>
          <w:szCs w:val="24"/>
        </w:rPr>
        <w:t xml:space="preserve"> case </w:t>
      </w:r>
      <w:r w:rsidR="00AB30AD" w:rsidRPr="00D67D56">
        <w:rPr>
          <w:rFonts w:ascii="Times New Roman" w:hAnsi="Times New Roman" w:cs="Times New Roman"/>
          <w:sz w:val="24"/>
          <w:szCs w:val="24"/>
        </w:rPr>
        <w:t>decided o</w:t>
      </w:r>
      <w:r w:rsidRPr="00D67D56">
        <w:rPr>
          <w:rFonts w:ascii="Times New Roman" w:hAnsi="Times New Roman" w:cs="Times New Roman"/>
          <w:sz w:val="24"/>
          <w:szCs w:val="24"/>
        </w:rPr>
        <w:t xml:space="preserve">n </w:t>
      </w:r>
      <w:r w:rsidR="00AB30AD" w:rsidRPr="00D67D56">
        <w:rPr>
          <w:rFonts w:ascii="Times New Roman" w:hAnsi="Times New Roman" w:cs="Times New Roman"/>
          <w:sz w:val="24"/>
          <w:szCs w:val="24"/>
        </w:rPr>
        <w:t>March 4, 2019</w:t>
      </w:r>
      <w:r w:rsidR="00F07D87" w:rsidRPr="00D67D56">
        <w:rPr>
          <w:rFonts w:ascii="Times New Roman" w:hAnsi="Times New Roman" w:cs="Times New Roman"/>
          <w:sz w:val="24"/>
          <w:szCs w:val="24"/>
        </w:rPr>
        <w:t xml:space="preserve"> (</w:t>
      </w:r>
      <w:r w:rsidR="00F07D87" w:rsidRPr="00D67D56">
        <w:rPr>
          <w:rFonts w:ascii="Times New Roman" w:hAnsi="Times New Roman" w:cs="Times New Roman"/>
          <w:sz w:val="24"/>
          <w:szCs w:val="24"/>
          <w:shd w:val="clear" w:color="auto" w:fill="FFFFFF"/>
        </w:rPr>
        <w:t>Pottinger, 2018</w:t>
      </w:r>
      <w:r w:rsidR="00F07D87" w:rsidRPr="00D67D56">
        <w:rPr>
          <w:rFonts w:ascii="Times New Roman" w:hAnsi="Times New Roman" w:cs="Times New Roman"/>
          <w:sz w:val="24"/>
          <w:szCs w:val="24"/>
        </w:rPr>
        <w:t>)</w:t>
      </w:r>
      <w:r w:rsidRPr="00D67D56">
        <w:rPr>
          <w:rFonts w:ascii="Times New Roman" w:hAnsi="Times New Roman" w:cs="Times New Roman"/>
          <w:sz w:val="24"/>
          <w:szCs w:val="24"/>
        </w:rPr>
        <w:t>.</w:t>
      </w:r>
      <w:r w:rsidR="00991861" w:rsidRPr="00D67D56">
        <w:rPr>
          <w:rFonts w:ascii="Times New Roman" w:hAnsi="Times New Roman" w:cs="Times New Roman"/>
          <w:sz w:val="24"/>
          <w:szCs w:val="24"/>
        </w:rPr>
        <w:t xml:space="preserve"> </w:t>
      </w:r>
      <w:r w:rsidR="00AB30AD" w:rsidRPr="005D15E3">
        <w:rPr>
          <w:rFonts w:ascii="Times New Roman" w:hAnsi="Times New Roman" w:cs="Times New Roman"/>
          <w:sz w:val="24"/>
          <w:szCs w:val="24"/>
          <w:highlight w:val="yellow"/>
        </w:rPr>
        <w:t>T</w:t>
      </w:r>
      <w:r w:rsidR="00842F21" w:rsidRPr="005D15E3">
        <w:rPr>
          <w:rFonts w:ascii="Times New Roman" w:hAnsi="Times New Roman" w:cs="Times New Roman"/>
          <w:sz w:val="24"/>
          <w:szCs w:val="24"/>
          <w:highlight w:val="yellow"/>
        </w:rPr>
        <w:t xml:space="preserve">he </w:t>
      </w:r>
      <w:r w:rsidR="00AB30AD" w:rsidRPr="005D15E3">
        <w:rPr>
          <w:rFonts w:ascii="Times New Roman" w:hAnsi="Times New Roman" w:cs="Times New Roman"/>
          <w:sz w:val="24"/>
          <w:szCs w:val="24"/>
          <w:highlight w:val="yellow"/>
        </w:rPr>
        <w:t xml:space="preserve">research </w:t>
      </w:r>
      <w:r w:rsidR="00842F21" w:rsidRPr="005D15E3">
        <w:rPr>
          <w:rFonts w:ascii="Times New Roman" w:hAnsi="Times New Roman" w:cs="Times New Roman"/>
          <w:sz w:val="24"/>
          <w:szCs w:val="24"/>
          <w:highlight w:val="yellow"/>
        </w:rPr>
        <w:t xml:space="preserve">topic is </w:t>
      </w:r>
      <w:r w:rsidR="00B723D3" w:rsidRPr="005D15E3">
        <w:rPr>
          <w:rFonts w:ascii="Times New Roman" w:hAnsi="Times New Roman" w:cs="Times New Roman"/>
          <w:sz w:val="24"/>
          <w:szCs w:val="24"/>
          <w:highlight w:val="yellow"/>
        </w:rPr>
        <w:t>significant</w:t>
      </w:r>
      <w:r w:rsidR="00842F21" w:rsidRPr="005D15E3">
        <w:rPr>
          <w:rFonts w:ascii="Times New Roman" w:hAnsi="Times New Roman" w:cs="Times New Roman"/>
          <w:sz w:val="24"/>
          <w:szCs w:val="24"/>
          <w:highlight w:val="yellow"/>
        </w:rPr>
        <w:t xml:space="preserve"> because it addresses how copyright infringement </w:t>
      </w:r>
      <w:r w:rsidR="00C5625E" w:rsidRPr="005D15E3">
        <w:rPr>
          <w:rFonts w:ascii="Times New Roman" w:hAnsi="Times New Roman" w:cs="Times New Roman"/>
          <w:sz w:val="24"/>
          <w:szCs w:val="24"/>
          <w:highlight w:val="yellow"/>
        </w:rPr>
        <w:t xml:space="preserve">can be filed by copyright </w:t>
      </w:r>
      <w:r w:rsidR="00CC530D" w:rsidRPr="005D15E3">
        <w:rPr>
          <w:rFonts w:ascii="Times New Roman" w:hAnsi="Times New Roman" w:cs="Times New Roman"/>
          <w:sz w:val="24"/>
          <w:szCs w:val="24"/>
          <w:highlight w:val="yellow"/>
        </w:rPr>
        <w:t>owners making it</w:t>
      </w:r>
      <w:r w:rsidR="00AE7AF2" w:rsidRPr="005D15E3">
        <w:rPr>
          <w:rFonts w:ascii="Times New Roman" w:hAnsi="Times New Roman" w:cs="Times New Roman"/>
          <w:sz w:val="24"/>
          <w:szCs w:val="24"/>
          <w:highlight w:val="yellow"/>
        </w:rPr>
        <w:t xml:space="preserve"> an ethical dilemma in electrical engineering field</w:t>
      </w:r>
      <w:r w:rsidR="00C5625E" w:rsidRPr="005D15E3">
        <w:rPr>
          <w:rFonts w:ascii="Times New Roman" w:hAnsi="Times New Roman" w:cs="Times New Roman"/>
          <w:sz w:val="24"/>
          <w:szCs w:val="24"/>
          <w:highlight w:val="yellow"/>
        </w:rPr>
        <w:t>.</w:t>
      </w:r>
      <w:r w:rsidR="00897654" w:rsidRPr="00D67D56">
        <w:rPr>
          <w:rFonts w:ascii="Times New Roman" w:hAnsi="Times New Roman" w:cs="Times New Roman"/>
          <w:sz w:val="24"/>
          <w:szCs w:val="24"/>
        </w:rPr>
        <w:t xml:space="preserve"> </w:t>
      </w:r>
      <w:r w:rsidR="007511AE" w:rsidRPr="00D67D56">
        <w:rPr>
          <w:rFonts w:ascii="Times New Roman" w:hAnsi="Times New Roman" w:cs="Times New Roman"/>
          <w:sz w:val="24"/>
          <w:szCs w:val="24"/>
        </w:rPr>
        <w:t xml:space="preserve">The research paper will </w:t>
      </w:r>
      <w:r w:rsidR="00AB30AD" w:rsidRPr="00D67D56">
        <w:rPr>
          <w:rFonts w:ascii="Times New Roman" w:hAnsi="Times New Roman" w:cs="Times New Roman"/>
          <w:sz w:val="24"/>
          <w:szCs w:val="24"/>
        </w:rPr>
        <w:t xml:space="preserve">focus </w:t>
      </w:r>
      <w:r w:rsidR="007511AE" w:rsidRPr="00D67D56">
        <w:rPr>
          <w:rFonts w:ascii="Times New Roman" w:hAnsi="Times New Roman" w:cs="Times New Roman"/>
          <w:sz w:val="24"/>
          <w:szCs w:val="24"/>
        </w:rPr>
        <w:t xml:space="preserve">on the </w:t>
      </w:r>
      <w:r w:rsidR="008618E3" w:rsidRPr="00D67D56">
        <w:rPr>
          <w:rFonts w:ascii="Times New Roman" w:hAnsi="Times New Roman" w:cs="Times New Roman"/>
          <w:sz w:val="24"/>
          <w:szCs w:val="24"/>
        </w:rPr>
        <w:t>protection of copyright owners and</w:t>
      </w:r>
      <w:r w:rsidR="0094771A" w:rsidRPr="00D67D56">
        <w:rPr>
          <w:rFonts w:ascii="Times New Roman" w:hAnsi="Times New Roman" w:cs="Times New Roman"/>
          <w:sz w:val="24"/>
          <w:szCs w:val="24"/>
        </w:rPr>
        <w:t xml:space="preserve"> the </w:t>
      </w:r>
      <w:r w:rsidR="00C60FAC" w:rsidRPr="00D67D56">
        <w:rPr>
          <w:rFonts w:ascii="Times New Roman" w:hAnsi="Times New Roman" w:cs="Times New Roman"/>
          <w:sz w:val="24"/>
          <w:szCs w:val="24"/>
        </w:rPr>
        <w:t>time required for processin</w:t>
      </w:r>
      <w:r w:rsidR="008618E3" w:rsidRPr="00D67D56">
        <w:rPr>
          <w:rFonts w:ascii="Times New Roman" w:hAnsi="Times New Roman" w:cs="Times New Roman"/>
          <w:sz w:val="24"/>
          <w:szCs w:val="24"/>
        </w:rPr>
        <w:t>g the registration certificate</w:t>
      </w:r>
      <w:r w:rsidR="00492C38" w:rsidRPr="00D67D56">
        <w:rPr>
          <w:rFonts w:ascii="Times New Roman" w:hAnsi="Times New Roman" w:cs="Times New Roman"/>
          <w:sz w:val="24"/>
          <w:szCs w:val="24"/>
        </w:rPr>
        <w:t xml:space="preserve"> (</w:t>
      </w:r>
      <w:r w:rsidR="00492C38" w:rsidRPr="00D67D56">
        <w:rPr>
          <w:rFonts w:ascii="Times New Roman" w:hAnsi="Times New Roman" w:cs="Times New Roman"/>
          <w:sz w:val="24"/>
          <w:szCs w:val="24"/>
          <w:shd w:val="clear" w:color="auto" w:fill="FFFFFF"/>
        </w:rPr>
        <w:t>Tate, 2018)</w:t>
      </w:r>
      <w:r w:rsidR="008618E3" w:rsidRPr="00D67D56">
        <w:rPr>
          <w:rFonts w:ascii="Times New Roman" w:hAnsi="Times New Roman" w:cs="Times New Roman"/>
          <w:sz w:val="24"/>
          <w:szCs w:val="24"/>
        </w:rPr>
        <w:t xml:space="preserve">. Besides, it will also be considered to elaborate on </w:t>
      </w:r>
      <w:r w:rsidR="0043163A" w:rsidRPr="00D67D56">
        <w:rPr>
          <w:rFonts w:ascii="Times New Roman" w:hAnsi="Times New Roman" w:cs="Times New Roman"/>
          <w:sz w:val="24"/>
          <w:szCs w:val="24"/>
        </w:rPr>
        <w:t xml:space="preserve">limits copyright owners have on filing copyright infringement as well as </w:t>
      </w:r>
      <w:r w:rsidR="00B23405" w:rsidRPr="00D67D56">
        <w:rPr>
          <w:rFonts w:ascii="Times New Roman" w:hAnsi="Times New Roman" w:cs="Times New Roman"/>
          <w:sz w:val="24"/>
          <w:szCs w:val="24"/>
        </w:rPr>
        <w:t>analyze the court split on filing copyright infringement</w:t>
      </w:r>
      <w:r w:rsidR="00492C38" w:rsidRPr="00D67D56">
        <w:rPr>
          <w:rFonts w:ascii="Times New Roman" w:hAnsi="Times New Roman" w:cs="Times New Roman"/>
          <w:sz w:val="24"/>
          <w:szCs w:val="24"/>
        </w:rPr>
        <w:t xml:space="preserve"> (</w:t>
      </w:r>
      <w:r w:rsidR="00492C38" w:rsidRPr="00D67D56">
        <w:rPr>
          <w:rFonts w:ascii="Times New Roman" w:hAnsi="Times New Roman" w:cs="Times New Roman"/>
          <w:sz w:val="24"/>
          <w:szCs w:val="24"/>
          <w:shd w:val="clear" w:color="auto" w:fill="FFFFFF"/>
        </w:rPr>
        <w:t>Welch, 2016)</w:t>
      </w:r>
      <w:r w:rsidR="00B23405" w:rsidRPr="00D67D56">
        <w:rPr>
          <w:rFonts w:ascii="Times New Roman" w:hAnsi="Times New Roman" w:cs="Times New Roman"/>
          <w:sz w:val="24"/>
          <w:szCs w:val="24"/>
        </w:rPr>
        <w:t>.</w:t>
      </w:r>
      <w:r w:rsidR="003E063F" w:rsidRPr="00D67D56">
        <w:rPr>
          <w:rFonts w:ascii="Times New Roman" w:hAnsi="Times New Roman" w:cs="Times New Roman"/>
          <w:sz w:val="24"/>
          <w:szCs w:val="24"/>
        </w:rPr>
        <w:t xml:space="preserve"> </w:t>
      </w:r>
      <w:r w:rsidR="00492C38" w:rsidRPr="00D67D56">
        <w:rPr>
          <w:rFonts w:ascii="Times New Roman" w:hAnsi="Times New Roman" w:cs="Times New Roman"/>
          <w:sz w:val="24"/>
          <w:szCs w:val="24"/>
        </w:rPr>
        <w:t xml:space="preserve">As a result, this will </w:t>
      </w:r>
      <w:bookmarkStart w:id="0" w:name="_GoBack"/>
      <w:bookmarkEnd w:id="0"/>
      <w:r w:rsidR="00492C38" w:rsidRPr="00D67D56">
        <w:rPr>
          <w:rFonts w:ascii="Times New Roman" w:hAnsi="Times New Roman" w:cs="Times New Roman"/>
          <w:sz w:val="24"/>
          <w:szCs w:val="24"/>
        </w:rPr>
        <w:t xml:space="preserve">bring in a clear understanding of copyright infringement rights. </w:t>
      </w:r>
      <w:r w:rsidR="003E063F" w:rsidRPr="00D67D56">
        <w:rPr>
          <w:rFonts w:ascii="Times New Roman" w:hAnsi="Times New Roman" w:cs="Times New Roman"/>
          <w:sz w:val="24"/>
          <w:szCs w:val="24"/>
        </w:rPr>
        <w:t xml:space="preserve">The paper will also provide recommendations on the best actions to protect </w:t>
      </w:r>
      <w:r w:rsidR="009F5BF0" w:rsidRPr="00D67D56">
        <w:rPr>
          <w:rFonts w:ascii="Times New Roman" w:hAnsi="Times New Roman" w:cs="Times New Roman"/>
          <w:sz w:val="24"/>
          <w:szCs w:val="24"/>
        </w:rPr>
        <w:t>peoples</w:t>
      </w:r>
      <w:r w:rsidR="00AB30AD" w:rsidRPr="00D67D56">
        <w:rPr>
          <w:rFonts w:ascii="Times New Roman" w:hAnsi="Times New Roman" w:cs="Times New Roman"/>
          <w:sz w:val="24"/>
          <w:szCs w:val="24"/>
        </w:rPr>
        <w:t>’</w:t>
      </w:r>
      <w:r w:rsidR="003E063F" w:rsidRPr="00D67D56">
        <w:rPr>
          <w:rFonts w:ascii="Times New Roman" w:hAnsi="Times New Roman" w:cs="Times New Roman"/>
          <w:sz w:val="24"/>
          <w:szCs w:val="24"/>
        </w:rPr>
        <w:t xml:space="preserve"> creative work</w:t>
      </w:r>
      <w:r w:rsidR="00797B42" w:rsidRPr="00D67D56">
        <w:rPr>
          <w:rFonts w:ascii="Times New Roman" w:hAnsi="Times New Roman" w:cs="Times New Roman"/>
          <w:sz w:val="24"/>
          <w:szCs w:val="24"/>
        </w:rPr>
        <w:t xml:space="preserve"> (</w:t>
      </w:r>
      <w:r w:rsidR="00797B42" w:rsidRPr="00D67D56">
        <w:rPr>
          <w:rFonts w:ascii="Times New Roman" w:hAnsi="Times New Roman" w:cs="Times New Roman"/>
          <w:sz w:val="24"/>
          <w:szCs w:val="24"/>
          <w:shd w:val="clear" w:color="auto" w:fill="FFFFFF"/>
        </w:rPr>
        <w:t>Frankel, 2018)</w:t>
      </w:r>
      <w:r w:rsidR="009F5BF0" w:rsidRPr="00D67D56">
        <w:rPr>
          <w:rFonts w:ascii="Times New Roman" w:hAnsi="Times New Roman" w:cs="Times New Roman"/>
          <w:sz w:val="24"/>
          <w:szCs w:val="24"/>
        </w:rPr>
        <w:t>.</w:t>
      </w:r>
      <w:r w:rsidR="00AB30AD" w:rsidRPr="00D67D56">
        <w:rPr>
          <w:rFonts w:ascii="Times New Roman" w:hAnsi="Times New Roman" w:cs="Times New Roman"/>
          <w:sz w:val="24"/>
          <w:szCs w:val="24"/>
        </w:rPr>
        <w:t xml:space="preserve"> </w:t>
      </w:r>
      <w:r w:rsidR="002F7369" w:rsidRPr="00D67D56">
        <w:rPr>
          <w:rFonts w:ascii="Times New Roman" w:hAnsi="Times New Roman" w:cs="Times New Roman"/>
          <w:sz w:val="24"/>
          <w:szCs w:val="24"/>
        </w:rPr>
        <w:t>Notably, t</w:t>
      </w:r>
      <w:r w:rsidR="00AB30AD" w:rsidRPr="00D67D56">
        <w:rPr>
          <w:rFonts w:ascii="Times New Roman" w:hAnsi="Times New Roman" w:cs="Times New Roman"/>
          <w:sz w:val="24"/>
          <w:szCs w:val="24"/>
        </w:rPr>
        <w:t xml:space="preserve">he case is an ethical dilemma as it splits the court on whether copyright owners should file an infringement with the submission of their registration details to copyright offices or after copyright office as </w:t>
      </w:r>
      <w:r w:rsidR="00CB57FD" w:rsidRPr="00D67D56">
        <w:rPr>
          <w:rFonts w:ascii="Times New Roman" w:hAnsi="Times New Roman" w:cs="Times New Roman"/>
          <w:sz w:val="24"/>
          <w:szCs w:val="24"/>
        </w:rPr>
        <w:t>illustrated</w:t>
      </w:r>
      <w:r w:rsidR="00AB30AD" w:rsidRPr="00D67D56">
        <w:rPr>
          <w:rFonts w:ascii="Times New Roman" w:hAnsi="Times New Roman" w:cs="Times New Roman"/>
          <w:sz w:val="24"/>
          <w:szCs w:val="24"/>
        </w:rPr>
        <w:t xml:space="preserve"> on the application.</w:t>
      </w:r>
    </w:p>
    <w:p w14:paraId="2D6DA5C1" w14:textId="627C9BFA" w:rsidR="00C31BD0" w:rsidRPr="00D67D56" w:rsidRDefault="00C31BD0" w:rsidP="00AB30AD">
      <w:pPr>
        <w:spacing w:line="480" w:lineRule="auto"/>
        <w:rPr>
          <w:rFonts w:ascii="Times New Roman" w:hAnsi="Times New Roman" w:cs="Times New Roman"/>
          <w:sz w:val="24"/>
          <w:szCs w:val="24"/>
        </w:rPr>
      </w:pPr>
    </w:p>
    <w:p w14:paraId="6178AEDE" w14:textId="6DD96DD0" w:rsidR="00C31BD0" w:rsidRPr="00D67D56" w:rsidRDefault="00C31BD0" w:rsidP="00AB30AD">
      <w:pPr>
        <w:spacing w:line="480" w:lineRule="auto"/>
        <w:rPr>
          <w:rFonts w:ascii="Times New Roman" w:hAnsi="Times New Roman" w:cs="Times New Roman"/>
          <w:sz w:val="24"/>
          <w:szCs w:val="24"/>
        </w:rPr>
      </w:pPr>
    </w:p>
    <w:p w14:paraId="4956A55F" w14:textId="1C12FB11" w:rsidR="00C31BD0" w:rsidRPr="00D67D56" w:rsidRDefault="00C31BD0" w:rsidP="00AB30AD">
      <w:pPr>
        <w:spacing w:line="480" w:lineRule="auto"/>
        <w:rPr>
          <w:rFonts w:ascii="Times New Roman" w:hAnsi="Times New Roman" w:cs="Times New Roman"/>
          <w:sz w:val="24"/>
          <w:szCs w:val="24"/>
        </w:rPr>
      </w:pPr>
    </w:p>
    <w:p w14:paraId="647D565F" w14:textId="77777777" w:rsidR="00C31BD0" w:rsidRPr="00D67D56" w:rsidRDefault="00C31BD0" w:rsidP="00AB30AD">
      <w:pPr>
        <w:spacing w:line="480" w:lineRule="auto"/>
        <w:rPr>
          <w:rFonts w:ascii="Times New Roman" w:hAnsi="Times New Roman" w:cs="Times New Roman"/>
          <w:sz w:val="24"/>
          <w:szCs w:val="24"/>
        </w:rPr>
      </w:pPr>
    </w:p>
    <w:p w14:paraId="54A3723D" w14:textId="77777777" w:rsidR="00797B42" w:rsidRPr="00D67D56" w:rsidRDefault="00BC19D2">
      <w:pPr>
        <w:rPr>
          <w:rFonts w:ascii="Times New Roman" w:hAnsi="Times New Roman" w:cs="Times New Roman"/>
          <w:sz w:val="24"/>
          <w:szCs w:val="24"/>
        </w:rPr>
      </w:pPr>
      <w:r w:rsidRPr="00D67D56">
        <w:rPr>
          <w:rFonts w:ascii="Times New Roman" w:hAnsi="Times New Roman" w:cs="Times New Roman"/>
          <w:sz w:val="24"/>
          <w:szCs w:val="24"/>
        </w:rPr>
        <w:br w:type="page"/>
      </w:r>
    </w:p>
    <w:p w14:paraId="4C08FEAB" w14:textId="19D67DC3" w:rsidR="00C31BD0" w:rsidRPr="00D67D56" w:rsidRDefault="00BC19D2" w:rsidP="008618E3">
      <w:pPr>
        <w:tabs>
          <w:tab w:val="left" w:pos="3300"/>
        </w:tabs>
        <w:spacing w:line="480" w:lineRule="auto"/>
        <w:jc w:val="center"/>
        <w:rPr>
          <w:rFonts w:ascii="Times New Roman" w:hAnsi="Times New Roman" w:cs="Times New Roman"/>
          <w:sz w:val="24"/>
          <w:szCs w:val="24"/>
        </w:rPr>
      </w:pPr>
      <w:r w:rsidRPr="00D67D56">
        <w:rPr>
          <w:rFonts w:ascii="Times New Roman" w:hAnsi="Times New Roman" w:cs="Times New Roman"/>
          <w:sz w:val="24"/>
          <w:szCs w:val="24"/>
        </w:rPr>
        <w:lastRenderedPageBreak/>
        <w:t>References</w:t>
      </w:r>
    </w:p>
    <w:p w14:paraId="119CF3EC" w14:textId="77777777" w:rsidR="00797B42" w:rsidRPr="00D67D56" w:rsidRDefault="00BC19D2" w:rsidP="00D67D56">
      <w:pPr>
        <w:spacing w:line="480" w:lineRule="auto"/>
        <w:ind w:left="785" w:hangingChars="327" w:hanging="785"/>
        <w:rPr>
          <w:rFonts w:ascii="Times New Roman" w:hAnsi="Times New Roman" w:cs="Times New Roman"/>
          <w:sz w:val="24"/>
          <w:szCs w:val="24"/>
        </w:rPr>
      </w:pPr>
      <w:proofErr w:type="gramStart"/>
      <w:r w:rsidRPr="00D67D56">
        <w:rPr>
          <w:rFonts w:ascii="Times New Roman" w:hAnsi="Times New Roman" w:cs="Times New Roman"/>
          <w:sz w:val="24"/>
          <w:szCs w:val="24"/>
          <w:shd w:val="clear" w:color="auto" w:fill="FFFFFF"/>
        </w:rPr>
        <w:t>Frankel, S. (2018).</w:t>
      </w:r>
      <w:proofErr w:type="gramEnd"/>
      <w:r w:rsidRPr="00D67D56">
        <w:rPr>
          <w:rFonts w:ascii="Times New Roman" w:hAnsi="Times New Roman" w:cs="Times New Roman"/>
          <w:sz w:val="24"/>
          <w:szCs w:val="24"/>
          <w:shd w:val="clear" w:color="auto" w:fill="FFFFFF"/>
        </w:rPr>
        <w:t xml:space="preserve"> </w:t>
      </w:r>
      <w:proofErr w:type="gramStart"/>
      <w:r w:rsidRPr="00D67D56">
        <w:rPr>
          <w:rFonts w:ascii="Times New Roman" w:hAnsi="Times New Roman" w:cs="Times New Roman"/>
          <w:sz w:val="24"/>
          <w:szCs w:val="24"/>
          <w:shd w:val="clear" w:color="auto" w:fill="FFFFFF"/>
        </w:rPr>
        <w:t>The creative sector and traditional knowledge.</w:t>
      </w:r>
      <w:proofErr w:type="gramEnd"/>
      <w:r w:rsidRPr="00D67D56">
        <w:rPr>
          <w:rFonts w:ascii="Times New Roman" w:hAnsi="Times New Roman" w:cs="Times New Roman"/>
          <w:sz w:val="24"/>
          <w:szCs w:val="24"/>
          <w:shd w:val="clear" w:color="auto" w:fill="FFFFFF"/>
        </w:rPr>
        <w:t xml:space="preserve"> </w:t>
      </w:r>
      <w:proofErr w:type="gramStart"/>
      <w:r w:rsidRPr="00D67D56">
        <w:rPr>
          <w:rFonts w:ascii="Times New Roman" w:hAnsi="Times New Roman" w:cs="Times New Roman"/>
          <w:sz w:val="24"/>
          <w:szCs w:val="24"/>
          <w:shd w:val="clear" w:color="auto" w:fill="FFFFFF"/>
        </w:rPr>
        <w:t>In </w:t>
      </w:r>
      <w:r w:rsidRPr="00D67D56">
        <w:rPr>
          <w:rFonts w:ascii="Times New Roman" w:hAnsi="Times New Roman" w:cs="Times New Roman"/>
          <w:i/>
          <w:iCs/>
          <w:sz w:val="24"/>
          <w:szCs w:val="24"/>
          <w:shd w:val="clear" w:color="auto" w:fill="FFFFFF"/>
        </w:rPr>
        <w:t>Research Handbook on Intellectual Property and Creative Industries</w:t>
      </w:r>
      <w:r w:rsidRPr="00D67D56">
        <w:rPr>
          <w:rFonts w:ascii="Times New Roman" w:hAnsi="Times New Roman" w:cs="Times New Roman"/>
          <w:sz w:val="24"/>
          <w:szCs w:val="24"/>
          <w:shd w:val="clear" w:color="auto" w:fill="FFFFFF"/>
        </w:rPr>
        <w:t>.</w:t>
      </w:r>
      <w:proofErr w:type="gramEnd"/>
      <w:r w:rsidRPr="00D67D56">
        <w:rPr>
          <w:rFonts w:ascii="Times New Roman" w:hAnsi="Times New Roman" w:cs="Times New Roman"/>
          <w:sz w:val="24"/>
          <w:szCs w:val="24"/>
          <w:shd w:val="clear" w:color="auto" w:fill="FFFFFF"/>
        </w:rPr>
        <w:t xml:space="preserve"> </w:t>
      </w:r>
      <w:proofErr w:type="gramStart"/>
      <w:r w:rsidRPr="00D67D56">
        <w:rPr>
          <w:rFonts w:ascii="Times New Roman" w:hAnsi="Times New Roman" w:cs="Times New Roman"/>
          <w:sz w:val="24"/>
          <w:szCs w:val="24"/>
          <w:shd w:val="clear" w:color="auto" w:fill="FFFFFF"/>
        </w:rPr>
        <w:t>Edward Elgar Publishing.</w:t>
      </w:r>
      <w:proofErr w:type="gramEnd"/>
    </w:p>
    <w:p w14:paraId="4D4655A9" w14:textId="77777777" w:rsidR="00797B42" w:rsidRPr="00D67D56" w:rsidRDefault="00BC19D2" w:rsidP="008618E3">
      <w:pPr>
        <w:tabs>
          <w:tab w:val="left" w:pos="3300"/>
        </w:tabs>
        <w:spacing w:line="480" w:lineRule="auto"/>
        <w:ind w:left="720" w:hanging="720"/>
        <w:rPr>
          <w:rFonts w:ascii="Times New Roman" w:hAnsi="Times New Roman" w:cs="Times New Roman"/>
          <w:sz w:val="24"/>
          <w:szCs w:val="24"/>
          <w:shd w:val="clear" w:color="auto" w:fill="FFFFFF"/>
        </w:rPr>
      </w:pPr>
      <w:r w:rsidRPr="00D67D56">
        <w:rPr>
          <w:rFonts w:ascii="Times New Roman" w:hAnsi="Times New Roman" w:cs="Times New Roman"/>
          <w:sz w:val="24"/>
          <w:szCs w:val="24"/>
          <w:shd w:val="clear" w:color="auto" w:fill="FFFFFF"/>
        </w:rPr>
        <w:t xml:space="preserve">Pottinger, N. E. (2018). </w:t>
      </w:r>
      <w:proofErr w:type="gramStart"/>
      <w:r w:rsidRPr="00D67D56">
        <w:rPr>
          <w:rFonts w:ascii="Times New Roman" w:hAnsi="Times New Roman" w:cs="Times New Roman"/>
          <w:sz w:val="24"/>
          <w:szCs w:val="24"/>
          <w:shd w:val="clear" w:color="auto" w:fill="FFFFFF"/>
        </w:rPr>
        <w:t>A (Brief) Overview of Fourth Estate Public Bene t Corporation v. Wall-Street.</w:t>
      </w:r>
      <w:proofErr w:type="gramEnd"/>
      <w:r w:rsidRPr="00D67D56">
        <w:rPr>
          <w:rFonts w:ascii="Times New Roman" w:hAnsi="Times New Roman" w:cs="Times New Roman"/>
          <w:sz w:val="24"/>
          <w:szCs w:val="24"/>
          <w:shd w:val="clear" w:color="auto" w:fill="FFFFFF"/>
        </w:rPr>
        <w:t xml:space="preserve"> </w:t>
      </w:r>
      <w:proofErr w:type="gramStart"/>
      <w:r w:rsidRPr="00D67D56">
        <w:rPr>
          <w:rFonts w:ascii="Times New Roman" w:hAnsi="Times New Roman" w:cs="Times New Roman"/>
          <w:sz w:val="24"/>
          <w:szCs w:val="24"/>
          <w:shd w:val="clear" w:color="auto" w:fill="FFFFFF"/>
        </w:rPr>
        <w:t>com</w:t>
      </w:r>
      <w:proofErr w:type="gramEnd"/>
      <w:r w:rsidRPr="00D67D56">
        <w:rPr>
          <w:rFonts w:ascii="Times New Roman" w:hAnsi="Times New Roman" w:cs="Times New Roman"/>
          <w:sz w:val="24"/>
          <w:szCs w:val="24"/>
          <w:shd w:val="clear" w:color="auto" w:fill="FFFFFF"/>
        </w:rPr>
        <w:t>, LLC.</w:t>
      </w:r>
    </w:p>
    <w:p w14:paraId="1E5125B0" w14:textId="77777777" w:rsidR="00797B42" w:rsidRPr="00D67D56" w:rsidRDefault="00BC19D2" w:rsidP="00D67D56">
      <w:pPr>
        <w:spacing w:line="480" w:lineRule="auto"/>
        <w:ind w:left="785" w:hangingChars="327" w:hanging="785"/>
        <w:rPr>
          <w:rFonts w:ascii="Times New Roman" w:hAnsi="Times New Roman" w:cs="Times New Roman"/>
          <w:sz w:val="24"/>
          <w:szCs w:val="24"/>
          <w:shd w:val="clear" w:color="auto" w:fill="FFFFFF"/>
        </w:rPr>
      </w:pPr>
      <w:r w:rsidRPr="00D67D56">
        <w:rPr>
          <w:rFonts w:ascii="Times New Roman" w:hAnsi="Times New Roman" w:cs="Times New Roman"/>
          <w:sz w:val="24"/>
          <w:szCs w:val="24"/>
          <w:shd w:val="clear" w:color="auto" w:fill="FFFFFF"/>
        </w:rPr>
        <w:t>Tate, E. (2018). No Public Benefits for Public Benefit: The Eleventh Circuit's Narrow Approach to Copyright Registration. </w:t>
      </w:r>
      <w:r w:rsidRPr="00D67D56">
        <w:rPr>
          <w:rFonts w:ascii="Times New Roman" w:hAnsi="Times New Roman" w:cs="Times New Roman"/>
          <w:i/>
          <w:iCs/>
          <w:sz w:val="24"/>
          <w:szCs w:val="24"/>
          <w:shd w:val="clear" w:color="auto" w:fill="FFFFFF"/>
        </w:rPr>
        <w:t>BCL Rev.</w:t>
      </w:r>
      <w:r w:rsidRPr="00D67D56">
        <w:rPr>
          <w:rFonts w:ascii="Times New Roman" w:hAnsi="Times New Roman" w:cs="Times New Roman"/>
          <w:sz w:val="24"/>
          <w:szCs w:val="24"/>
          <w:shd w:val="clear" w:color="auto" w:fill="FFFFFF"/>
        </w:rPr>
        <w:t>, </w:t>
      </w:r>
      <w:r w:rsidRPr="00D67D56">
        <w:rPr>
          <w:rFonts w:ascii="Times New Roman" w:hAnsi="Times New Roman" w:cs="Times New Roman"/>
          <w:i/>
          <w:iCs/>
          <w:sz w:val="24"/>
          <w:szCs w:val="24"/>
          <w:shd w:val="clear" w:color="auto" w:fill="FFFFFF"/>
        </w:rPr>
        <w:t>59</w:t>
      </w:r>
      <w:r w:rsidRPr="00D67D56">
        <w:rPr>
          <w:rFonts w:ascii="Times New Roman" w:hAnsi="Times New Roman" w:cs="Times New Roman"/>
          <w:sz w:val="24"/>
          <w:szCs w:val="24"/>
          <w:shd w:val="clear" w:color="auto" w:fill="FFFFFF"/>
        </w:rPr>
        <w:t>, 134.</w:t>
      </w:r>
    </w:p>
    <w:p w14:paraId="2A1F9CFE" w14:textId="77777777" w:rsidR="00797B42" w:rsidRPr="00D67D56" w:rsidRDefault="00BC19D2" w:rsidP="00D67D56">
      <w:pPr>
        <w:spacing w:line="480" w:lineRule="auto"/>
        <w:ind w:left="785" w:hangingChars="327" w:hanging="785"/>
        <w:rPr>
          <w:rFonts w:ascii="Times New Roman" w:hAnsi="Times New Roman" w:cs="Times New Roman"/>
          <w:sz w:val="24"/>
          <w:szCs w:val="24"/>
        </w:rPr>
      </w:pPr>
      <w:r w:rsidRPr="00D67D56">
        <w:rPr>
          <w:rFonts w:ascii="Times New Roman" w:hAnsi="Times New Roman" w:cs="Times New Roman"/>
          <w:sz w:val="24"/>
          <w:szCs w:val="24"/>
          <w:shd w:val="clear" w:color="auto" w:fill="FFFFFF"/>
        </w:rPr>
        <w:t>Welch, J. S. (2016). Closing the laches: Does the split decision in the Raging Bull case finally bring some consistency to the doctrine of laches in copyright infringement</w:t>
      </w:r>
      <w:proofErr w:type="gramStart"/>
      <w:r w:rsidRPr="00D67D56">
        <w:rPr>
          <w:rFonts w:ascii="Times New Roman" w:hAnsi="Times New Roman" w:cs="Times New Roman"/>
          <w:sz w:val="24"/>
          <w:szCs w:val="24"/>
          <w:shd w:val="clear" w:color="auto" w:fill="FFFFFF"/>
        </w:rPr>
        <w:t>?.</w:t>
      </w:r>
      <w:proofErr w:type="gramEnd"/>
      <w:r w:rsidRPr="00D67D56">
        <w:rPr>
          <w:rFonts w:ascii="Times New Roman" w:hAnsi="Times New Roman" w:cs="Times New Roman"/>
          <w:sz w:val="24"/>
          <w:szCs w:val="24"/>
          <w:shd w:val="clear" w:color="auto" w:fill="FFFFFF"/>
        </w:rPr>
        <w:t> </w:t>
      </w:r>
      <w:proofErr w:type="gramStart"/>
      <w:r w:rsidRPr="00D67D56">
        <w:rPr>
          <w:rFonts w:ascii="Times New Roman" w:hAnsi="Times New Roman" w:cs="Times New Roman"/>
          <w:i/>
          <w:iCs/>
          <w:sz w:val="24"/>
          <w:szCs w:val="24"/>
          <w:shd w:val="clear" w:color="auto" w:fill="FFFFFF"/>
        </w:rPr>
        <w:t>Southern Law Journal</w:t>
      </w:r>
      <w:r w:rsidRPr="00D67D56">
        <w:rPr>
          <w:rFonts w:ascii="Times New Roman" w:hAnsi="Times New Roman" w:cs="Times New Roman"/>
          <w:sz w:val="24"/>
          <w:szCs w:val="24"/>
          <w:shd w:val="clear" w:color="auto" w:fill="FFFFFF"/>
        </w:rPr>
        <w:t>, </w:t>
      </w:r>
      <w:r w:rsidRPr="00D67D56">
        <w:rPr>
          <w:rFonts w:ascii="Times New Roman" w:hAnsi="Times New Roman" w:cs="Times New Roman"/>
          <w:i/>
          <w:iCs/>
          <w:sz w:val="24"/>
          <w:szCs w:val="24"/>
          <w:shd w:val="clear" w:color="auto" w:fill="FFFFFF"/>
        </w:rPr>
        <w:t>26</w:t>
      </w:r>
      <w:r w:rsidRPr="00D67D56">
        <w:rPr>
          <w:rFonts w:ascii="Times New Roman" w:hAnsi="Times New Roman" w:cs="Times New Roman"/>
          <w:sz w:val="24"/>
          <w:szCs w:val="24"/>
          <w:shd w:val="clear" w:color="auto" w:fill="FFFFFF"/>
        </w:rPr>
        <w:t>(1), 59.</w:t>
      </w:r>
      <w:proofErr w:type="gramEnd"/>
    </w:p>
    <w:p w14:paraId="44B7C102" w14:textId="77777777" w:rsidR="00797B42" w:rsidRPr="00D67D56" w:rsidRDefault="00797B42" w:rsidP="00797B42">
      <w:pPr>
        <w:tabs>
          <w:tab w:val="left" w:pos="3300"/>
        </w:tabs>
        <w:spacing w:line="480" w:lineRule="auto"/>
        <w:ind w:left="785" w:hangingChars="327" w:hanging="785"/>
        <w:rPr>
          <w:rFonts w:ascii="Times New Roman" w:hAnsi="Times New Roman" w:cs="Times New Roman"/>
          <w:sz w:val="24"/>
          <w:szCs w:val="24"/>
        </w:rPr>
      </w:pPr>
    </w:p>
    <w:sectPr w:rsidR="00797B42" w:rsidRPr="00D67D56" w:rsidSect="00AC567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9900B4" w14:textId="77777777" w:rsidR="00D11AF9" w:rsidRDefault="00D11AF9">
      <w:pPr>
        <w:spacing w:after="0" w:line="240" w:lineRule="auto"/>
      </w:pPr>
      <w:r>
        <w:separator/>
      </w:r>
    </w:p>
  </w:endnote>
  <w:endnote w:type="continuationSeparator" w:id="0">
    <w:p w14:paraId="1EFF4B1F" w14:textId="77777777" w:rsidR="00D11AF9" w:rsidRDefault="00D11A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E70A0C" w14:textId="77777777" w:rsidR="00D11AF9" w:rsidRDefault="00D11AF9">
      <w:pPr>
        <w:spacing w:after="0" w:line="240" w:lineRule="auto"/>
      </w:pPr>
      <w:r>
        <w:separator/>
      </w:r>
    </w:p>
  </w:footnote>
  <w:footnote w:type="continuationSeparator" w:id="0">
    <w:p w14:paraId="16B65CF7" w14:textId="77777777" w:rsidR="00D11AF9" w:rsidRDefault="00D11A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7705028"/>
      <w:docPartObj>
        <w:docPartGallery w:val="Page Numbers (Top of Page)"/>
        <w:docPartUnique/>
      </w:docPartObj>
    </w:sdtPr>
    <w:sdtEndPr>
      <w:rPr>
        <w:noProof/>
      </w:rPr>
    </w:sdtEndPr>
    <w:sdtContent>
      <w:p w14:paraId="2A891C35" w14:textId="6D96AFBA" w:rsidR="008618E3" w:rsidRPr="008618E3" w:rsidRDefault="00FE658F" w:rsidP="00FE658F">
        <w:pPr>
          <w:spacing w:line="480" w:lineRule="auto"/>
          <w:rPr>
            <w:rFonts w:ascii="Times New Roman" w:hAnsi="Times New Roman" w:cs="Times New Roman"/>
            <w:sz w:val="24"/>
            <w:szCs w:val="24"/>
          </w:rPr>
        </w:pPr>
        <w:r w:rsidRPr="008618E3">
          <w:rPr>
            <w:rFonts w:ascii="Times New Roman" w:hAnsi="Times New Roman" w:cs="Times New Roman"/>
            <w:sz w:val="24"/>
            <w:szCs w:val="24"/>
          </w:rPr>
          <w:t>COPYRIGHT INFRINGEMENT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BC19D2" w:rsidRPr="008618E3">
          <w:rPr>
            <w:rFonts w:ascii="Times New Roman" w:hAnsi="Times New Roman" w:cs="Times New Roman"/>
            <w:sz w:val="24"/>
            <w:szCs w:val="24"/>
          </w:rPr>
          <w:fldChar w:fldCharType="begin"/>
        </w:r>
        <w:r w:rsidR="00BC19D2" w:rsidRPr="008618E3">
          <w:rPr>
            <w:rFonts w:ascii="Times New Roman" w:hAnsi="Times New Roman" w:cs="Times New Roman"/>
            <w:sz w:val="24"/>
            <w:szCs w:val="24"/>
          </w:rPr>
          <w:instrText xml:space="preserve"> PAGE   \* MERGEFORMAT </w:instrText>
        </w:r>
        <w:r w:rsidR="00BC19D2" w:rsidRPr="008618E3">
          <w:rPr>
            <w:rFonts w:ascii="Times New Roman" w:hAnsi="Times New Roman" w:cs="Times New Roman"/>
            <w:sz w:val="24"/>
            <w:szCs w:val="24"/>
          </w:rPr>
          <w:fldChar w:fldCharType="separate"/>
        </w:r>
        <w:r w:rsidR="005D15E3">
          <w:rPr>
            <w:rFonts w:ascii="Times New Roman" w:hAnsi="Times New Roman" w:cs="Times New Roman"/>
            <w:noProof/>
            <w:sz w:val="24"/>
            <w:szCs w:val="24"/>
          </w:rPr>
          <w:t>2</w:t>
        </w:r>
        <w:r w:rsidR="00BC19D2" w:rsidRPr="008618E3">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36709987"/>
      <w:docPartObj>
        <w:docPartGallery w:val="Page Numbers (Top of Page)"/>
        <w:docPartUnique/>
      </w:docPartObj>
    </w:sdtPr>
    <w:sdtEndPr>
      <w:rPr>
        <w:noProof/>
      </w:rPr>
    </w:sdtEndPr>
    <w:sdtContent>
      <w:p w14:paraId="58373B7B" w14:textId="375936AC" w:rsidR="00AC5676" w:rsidRPr="008618E3" w:rsidRDefault="00BC19D2" w:rsidP="00FE658F">
        <w:pPr>
          <w:spacing w:line="480" w:lineRule="auto"/>
          <w:jc w:val="center"/>
          <w:rPr>
            <w:rFonts w:ascii="Times New Roman" w:hAnsi="Times New Roman" w:cs="Times New Roman"/>
            <w:sz w:val="24"/>
            <w:szCs w:val="24"/>
          </w:rPr>
        </w:pPr>
        <w:r w:rsidRPr="008618E3">
          <w:rPr>
            <w:rFonts w:ascii="Times New Roman" w:hAnsi="Times New Roman" w:cs="Times New Roman"/>
            <w:sz w:val="24"/>
            <w:szCs w:val="24"/>
          </w:rPr>
          <w:t xml:space="preserve">Running head: </w:t>
        </w:r>
        <w:r w:rsidR="00FE658F" w:rsidRPr="008618E3">
          <w:rPr>
            <w:rFonts w:ascii="Times New Roman" w:hAnsi="Times New Roman" w:cs="Times New Roman"/>
            <w:sz w:val="24"/>
            <w:szCs w:val="24"/>
          </w:rPr>
          <w:t>COPYRIGHT INFRINGEMENT</w:t>
        </w:r>
        <w:r w:rsidR="00FE658F">
          <w:rPr>
            <w:rFonts w:ascii="Times New Roman" w:hAnsi="Times New Roman" w:cs="Times New Roman"/>
            <w:sz w:val="24"/>
            <w:szCs w:val="24"/>
          </w:rPr>
          <w:tab/>
        </w:r>
        <w:r w:rsidR="00FE658F">
          <w:rPr>
            <w:rFonts w:ascii="Times New Roman" w:hAnsi="Times New Roman" w:cs="Times New Roman"/>
            <w:sz w:val="24"/>
            <w:szCs w:val="24"/>
          </w:rPr>
          <w:tab/>
        </w:r>
        <w:r w:rsidR="00FE658F">
          <w:rPr>
            <w:rFonts w:ascii="Times New Roman" w:hAnsi="Times New Roman" w:cs="Times New Roman"/>
            <w:sz w:val="24"/>
            <w:szCs w:val="24"/>
          </w:rPr>
          <w:tab/>
        </w:r>
        <w:r w:rsidR="00FE658F">
          <w:rPr>
            <w:rFonts w:ascii="Times New Roman" w:hAnsi="Times New Roman" w:cs="Times New Roman"/>
            <w:sz w:val="24"/>
            <w:szCs w:val="24"/>
          </w:rPr>
          <w:tab/>
        </w:r>
        <w:r w:rsidR="00FE658F">
          <w:rPr>
            <w:rFonts w:ascii="Times New Roman" w:hAnsi="Times New Roman" w:cs="Times New Roman"/>
            <w:sz w:val="24"/>
            <w:szCs w:val="24"/>
          </w:rPr>
          <w:tab/>
        </w:r>
        <w:r w:rsidR="00FE658F">
          <w:rPr>
            <w:rFonts w:ascii="Times New Roman" w:hAnsi="Times New Roman" w:cs="Times New Roman"/>
            <w:sz w:val="24"/>
            <w:szCs w:val="24"/>
          </w:rPr>
          <w:tab/>
          <w:t xml:space="preserve">          </w:t>
        </w:r>
        <w:r w:rsidRPr="008618E3">
          <w:rPr>
            <w:rFonts w:ascii="Times New Roman" w:hAnsi="Times New Roman" w:cs="Times New Roman"/>
            <w:sz w:val="24"/>
            <w:szCs w:val="24"/>
          </w:rPr>
          <w:fldChar w:fldCharType="begin"/>
        </w:r>
        <w:r w:rsidRPr="008618E3">
          <w:rPr>
            <w:rFonts w:ascii="Times New Roman" w:hAnsi="Times New Roman" w:cs="Times New Roman"/>
            <w:sz w:val="24"/>
            <w:szCs w:val="24"/>
          </w:rPr>
          <w:instrText xml:space="preserve"> PAGE   \* MERGEFORMAT </w:instrText>
        </w:r>
        <w:r w:rsidRPr="008618E3">
          <w:rPr>
            <w:rFonts w:ascii="Times New Roman" w:hAnsi="Times New Roman" w:cs="Times New Roman"/>
            <w:sz w:val="24"/>
            <w:szCs w:val="24"/>
          </w:rPr>
          <w:fldChar w:fldCharType="separate"/>
        </w:r>
        <w:r w:rsidR="00AE7AF2">
          <w:rPr>
            <w:rFonts w:ascii="Times New Roman" w:hAnsi="Times New Roman" w:cs="Times New Roman"/>
            <w:noProof/>
            <w:sz w:val="24"/>
            <w:szCs w:val="24"/>
          </w:rPr>
          <w:t>1</w:t>
        </w:r>
        <w:r w:rsidRPr="008618E3">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78B5"/>
    <w:rsid w:val="000619F9"/>
    <w:rsid w:val="002F7369"/>
    <w:rsid w:val="003E063F"/>
    <w:rsid w:val="0043163A"/>
    <w:rsid w:val="00492C38"/>
    <w:rsid w:val="00563715"/>
    <w:rsid w:val="005D15E3"/>
    <w:rsid w:val="006A211B"/>
    <w:rsid w:val="007379D3"/>
    <w:rsid w:val="007511AE"/>
    <w:rsid w:val="00771976"/>
    <w:rsid w:val="00797B42"/>
    <w:rsid w:val="008218C7"/>
    <w:rsid w:val="00842F21"/>
    <w:rsid w:val="008618E3"/>
    <w:rsid w:val="00897654"/>
    <w:rsid w:val="0094771A"/>
    <w:rsid w:val="00991861"/>
    <w:rsid w:val="009F5BF0"/>
    <w:rsid w:val="00A16D76"/>
    <w:rsid w:val="00A22A17"/>
    <w:rsid w:val="00AB30AD"/>
    <w:rsid w:val="00AC5676"/>
    <w:rsid w:val="00AE7AF2"/>
    <w:rsid w:val="00B23405"/>
    <w:rsid w:val="00B5288F"/>
    <w:rsid w:val="00B66EB2"/>
    <w:rsid w:val="00B723D3"/>
    <w:rsid w:val="00BC19D2"/>
    <w:rsid w:val="00C1083D"/>
    <w:rsid w:val="00C31BD0"/>
    <w:rsid w:val="00C5625E"/>
    <w:rsid w:val="00C60FAC"/>
    <w:rsid w:val="00CB57FD"/>
    <w:rsid w:val="00CC530D"/>
    <w:rsid w:val="00D11AF9"/>
    <w:rsid w:val="00D678B5"/>
    <w:rsid w:val="00D67D56"/>
    <w:rsid w:val="00E560C3"/>
    <w:rsid w:val="00F07D87"/>
    <w:rsid w:val="00F8645E"/>
    <w:rsid w:val="00FA376E"/>
    <w:rsid w:val="00FB4A36"/>
    <w:rsid w:val="00FE65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64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645E"/>
  </w:style>
  <w:style w:type="paragraph" w:styleId="Footer">
    <w:name w:val="footer"/>
    <w:basedOn w:val="Normal"/>
    <w:link w:val="FooterChar"/>
    <w:uiPriority w:val="99"/>
    <w:unhideWhenUsed/>
    <w:rsid w:val="00F864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645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64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645E"/>
  </w:style>
  <w:style w:type="paragraph" w:styleId="Footer">
    <w:name w:val="footer"/>
    <w:basedOn w:val="Normal"/>
    <w:link w:val="FooterChar"/>
    <w:uiPriority w:val="99"/>
    <w:unhideWhenUsed/>
    <w:rsid w:val="00F864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64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3</Pages>
  <Words>283</Words>
  <Characters>1614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47</cp:revision>
  <dcterms:created xsi:type="dcterms:W3CDTF">2020-02-11T13:16:00Z</dcterms:created>
  <dcterms:modified xsi:type="dcterms:W3CDTF">2020-02-11T16:18:00Z</dcterms:modified>
</cp:coreProperties>
</file>